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B29D" w14:textId="77777777" w:rsidR="002635D4" w:rsidRDefault="003A24DC" w:rsidP="002635D4">
      <w:pPr>
        <w:jc w:val="center"/>
        <w:rPr>
          <w:b/>
          <w:sz w:val="32"/>
        </w:rPr>
      </w:pPr>
      <w:r w:rsidRPr="00ED2165">
        <w:rPr>
          <w:b/>
          <w:sz w:val="32"/>
        </w:rPr>
        <w:t>ИЗБИРАТЕЛЬНАЯ КОМИССИЯ</w:t>
      </w:r>
    </w:p>
    <w:p w14:paraId="7B561283" w14:textId="77777777" w:rsidR="003A24DC" w:rsidRPr="00ED2165" w:rsidRDefault="003A24DC" w:rsidP="002635D4">
      <w:pPr>
        <w:jc w:val="center"/>
        <w:rPr>
          <w:b/>
          <w:sz w:val="32"/>
          <w:szCs w:val="32"/>
        </w:rPr>
      </w:pPr>
      <w:r w:rsidRPr="00ED2165">
        <w:rPr>
          <w:b/>
          <w:sz w:val="32"/>
          <w:szCs w:val="32"/>
        </w:rPr>
        <w:t>КАЛИНИНГРАДСКОЙ ОБЛАСТИ</w:t>
      </w:r>
    </w:p>
    <w:p w14:paraId="301137DB" w14:textId="77777777" w:rsidR="003A24DC" w:rsidRPr="0047398C" w:rsidRDefault="003A24DC" w:rsidP="0047398C">
      <w:pPr>
        <w:jc w:val="center"/>
        <w:rPr>
          <w:b/>
        </w:rPr>
      </w:pPr>
    </w:p>
    <w:p w14:paraId="1F98A799" w14:textId="77777777" w:rsidR="003A24DC" w:rsidRPr="0047398C" w:rsidRDefault="003A24DC" w:rsidP="0047398C">
      <w:pPr>
        <w:jc w:val="center"/>
        <w:rPr>
          <w:b/>
          <w:spacing w:val="60"/>
          <w:sz w:val="32"/>
        </w:rPr>
      </w:pPr>
      <w:r w:rsidRPr="0047398C">
        <w:rPr>
          <w:b/>
          <w:spacing w:val="60"/>
          <w:sz w:val="32"/>
        </w:rPr>
        <w:t>РЕШЕНИЕ</w:t>
      </w:r>
    </w:p>
    <w:p w14:paraId="3E6266A8" w14:textId="77777777" w:rsidR="003A24DC" w:rsidRPr="00EB2F9D" w:rsidRDefault="003A24DC" w:rsidP="003A24DC">
      <w:pPr>
        <w:rPr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3107"/>
        <w:gridCol w:w="3107"/>
      </w:tblGrid>
      <w:tr w:rsidR="003A24DC" w:rsidRPr="00EB2F9D" w14:paraId="3D9917F0" w14:textId="77777777" w:rsidTr="006372BA">
        <w:trPr>
          <w:jc w:val="center"/>
        </w:trPr>
        <w:tc>
          <w:tcPr>
            <w:tcW w:w="3102" w:type="dxa"/>
          </w:tcPr>
          <w:p w14:paraId="60091F35" w14:textId="77777777" w:rsidR="003A24DC" w:rsidRPr="00EB2F9D" w:rsidRDefault="003A24DC" w:rsidP="006372BA">
            <w:pPr>
              <w:rPr>
                <w:szCs w:val="28"/>
              </w:rPr>
            </w:pPr>
            <w:r w:rsidRPr="00EB2F9D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F13568">
              <w:rPr>
                <w:szCs w:val="28"/>
                <w:lang w:val="en-US"/>
              </w:rPr>
              <w:t>22</w:t>
            </w:r>
            <w:r w:rsidR="00132B6E">
              <w:rPr>
                <w:szCs w:val="28"/>
                <w:lang w:val="en-US"/>
              </w:rPr>
              <w:t xml:space="preserve"> </w:t>
            </w:r>
            <w:r w:rsidR="004E3219">
              <w:rPr>
                <w:szCs w:val="28"/>
              </w:rPr>
              <w:t>и</w:t>
            </w:r>
            <w:r w:rsidR="00F13568">
              <w:rPr>
                <w:szCs w:val="28"/>
                <w:lang w:val="en-US"/>
              </w:rPr>
              <w:t>юл</w:t>
            </w:r>
            <w:r w:rsidR="004E3219">
              <w:rPr>
                <w:szCs w:val="28"/>
                <w:lang w:val="en-US"/>
              </w:rPr>
              <w:t xml:space="preserve">я </w:t>
            </w:r>
            <w:r w:rsidR="004E3219">
              <w:rPr>
                <w:szCs w:val="28"/>
              </w:rPr>
              <w:t xml:space="preserve"> 20</w:t>
            </w:r>
            <w:r w:rsidR="00F13568">
              <w:rPr>
                <w:szCs w:val="28"/>
                <w:lang w:val="en-US"/>
              </w:rPr>
              <w:t>21</w:t>
            </w:r>
            <w:r w:rsidRPr="00EB2F9D">
              <w:rPr>
                <w:szCs w:val="28"/>
              </w:rPr>
              <w:t xml:space="preserve"> года</w:t>
            </w:r>
            <w:r w:rsidRPr="00EB2F9D">
              <w:rPr>
                <w:b/>
                <w:szCs w:val="28"/>
              </w:rPr>
              <w:t xml:space="preserve">                   </w:t>
            </w:r>
          </w:p>
        </w:tc>
        <w:tc>
          <w:tcPr>
            <w:tcW w:w="3107" w:type="dxa"/>
          </w:tcPr>
          <w:p w14:paraId="58FF2ED6" w14:textId="77777777" w:rsidR="003A24DC" w:rsidRPr="00EB2F9D" w:rsidRDefault="003A24DC" w:rsidP="006372BA">
            <w:pPr>
              <w:rPr>
                <w:szCs w:val="28"/>
              </w:rPr>
            </w:pPr>
          </w:p>
        </w:tc>
        <w:tc>
          <w:tcPr>
            <w:tcW w:w="3107" w:type="dxa"/>
          </w:tcPr>
          <w:p w14:paraId="50B4A7E0" w14:textId="180E9EF3" w:rsidR="003A24DC" w:rsidRPr="004E3219" w:rsidRDefault="003A24DC" w:rsidP="006372BA">
            <w:pPr>
              <w:jc w:val="center"/>
              <w:rPr>
                <w:szCs w:val="28"/>
                <w:u w:val="single"/>
              </w:rPr>
            </w:pPr>
            <w:r w:rsidRPr="00EB2F9D">
              <w:rPr>
                <w:szCs w:val="28"/>
              </w:rPr>
              <w:t>№</w:t>
            </w:r>
            <w:r w:rsidR="00F13568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5B60BC">
              <w:rPr>
                <w:szCs w:val="28"/>
              </w:rPr>
              <w:t>16/152-8</w:t>
            </w:r>
            <w:r w:rsidRPr="00EB2F9D">
              <w:rPr>
                <w:szCs w:val="28"/>
              </w:rPr>
              <w:t xml:space="preserve"> </w:t>
            </w:r>
          </w:p>
        </w:tc>
      </w:tr>
    </w:tbl>
    <w:p w14:paraId="46CA1C8B" w14:textId="03F4973D" w:rsidR="00CC5B84" w:rsidRPr="003A7F34" w:rsidRDefault="003A24DC" w:rsidP="00CC5B84">
      <w:pPr>
        <w:jc w:val="center"/>
        <w:rPr>
          <w:szCs w:val="28"/>
        </w:rPr>
      </w:pPr>
      <w:r w:rsidRPr="00EB2F9D">
        <w:rPr>
          <w:szCs w:val="28"/>
        </w:rPr>
        <w:t>г. Калининград</w:t>
      </w:r>
    </w:p>
    <w:p w14:paraId="52B5D756" w14:textId="77777777" w:rsidR="00CC5B84" w:rsidRPr="00BB78CA" w:rsidRDefault="00CC5B84" w:rsidP="00CC5B84">
      <w:pPr>
        <w:ind w:left="-335" w:firstLine="335"/>
        <w:rPr>
          <w:rFonts w:ascii="Times New Roman CYR" w:hAnsi="Times New Roman CYR"/>
          <w:sz w:val="16"/>
          <w:szCs w:val="16"/>
        </w:rPr>
      </w:pPr>
    </w:p>
    <w:p w14:paraId="2512EC17" w14:textId="77777777" w:rsidR="00CC5B84" w:rsidRPr="00835378" w:rsidRDefault="00CC5B84" w:rsidP="00CC5B84">
      <w:pPr>
        <w:jc w:val="center"/>
        <w:rPr>
          <w:b/>
          <w:bCs/>
          <w:szCs w:val="28"/>
        </w:rPr>
      </w:pPr>
      <w:r w:rsidRPr="00835378">
        <w:rPr>
          <w:b/>
          <w:bCs/>
          <w:szCs w:val="28"/>
        </w:rPr>
        <w:t>Об утверждении перечня первичных (сводных) учетных документов, регистров бухгалтерского учета, рабочего плана счетов</w:t>
      </w:r>
      <w:r w:rsidRPr="00835378">
        <w:rPr>
          <w:b/>
          <w:szCs w:val="28"/>
        </w:rPr>
        <w:t xml:space="preserve">, применяемых территориальными избирательными комиссиями в период подготовки и проведения </w:t>
      </w:r>
      <w:r w:rsidR="00F13568">
        <w:rPr>
          <w:b/>
          <w:szCs w:val="28"/>
        </w:rPr>
        <w:t>выборов депутатов Государственной Думы Федерального Собрания Российской Федерац</w:t>
      </w:r>
      <w:r w:rsidR="0068289B">
        <w:rPr>
          <w:b/>
          <w:szCs w:val="28"/>
        </w:rPr>
        <w:t>и</w:t>
      </w:r>
      <w:r w:rsidR="00F13568">
        <w:rPr>
          <w:b/>
          <w:szCs w:val="28"/>
        </w:rPr>
        <w:t>и восьмого созыва</w:t>
      </w:r>
    </w:p>
    <w:p w14:paraId="61F7ECC5" w14:textId="77777777" w:rsidR="00835378" w:rsidRDefault="00835378" w:rsidP="00CC5B8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F43272A" w14:textId="77777777" w:rsidR="00CC5B84" w:rsidRDefault="00CC5B84" w:rsidP="00CC5B8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64EB2">
        <w:rPr>
          <w:szCs w:val="28"/>
        </w:rPr>
        <w:t xml:space="preserve">Руководствуясь пунктом </w:t>
      </w:r>
      <w:r>
        <w:rPr>
          <w:szCs w:val="28"/>
        </w:rPr>
        <w:t>2.3</w:t>
      </w:r>
      <w:r w:rsidRPr="00F64EB2">
        <w:rPr>
          <w:szCs w:val="28"/>
        </w:rPr>
        <w:t xml:space="preserve"> </w:t>
      </w:r>
      <w:r w:rsidR="00837141">
        <w:rPr>
          <w:szCs w:val="28"/>
        </w:rPr>
        <w:t>И</w:t>
      </w:r>
      <w:r w:rsidR="00837141">
        <w:rPr>
          <w:rStyle w:val="a6"/>
          <w:b w:val="0"/>
          <w:szCs w:val="28"/>
        </w:rPr>
        <w:t xml:space="preserve">нструкции </w:t>
      </w:r>
      <w:r w:rsidR="00837141">
        <w:rPr>
          <w:szCs w:val="28"/>
        </w:rPr>
        <w:t xml:space="preserve">о порядке открытия и ведения счетов, учета, отчетности и перечисления денежных средств, выделенных из федерального бюджета Центральной избирательной комиссии Российской Федерации, другим избирательным комиссиям, комиссиям референдума, утвержденной </w:t>
      </w:r>
      <w:r>
        <w:rPr>
          <w:szCs w:val="28"/>
        </w:rPr>
        <w:t>постановлени</w:t>
      </w:r>
      <w:r w:rsidR="00837141">
        <w:rPr>
          <w:szCs w:val="28"/>
        </w:rPr>
        <w:t>ем</w:t>
      </w:r>
      <w:r w:rsidRPr="00F64EB2">
        <w:rPr>
          <w:szCs w:val="28"/>
        </w:rPr>
        <w:t xml:space="preserve"> Центральной избирательной комиссии Российской Федерации </w:t>
      </w:r>
      <w:r w:rsidRPr="000D2EC7">
        <w:rPr>
          <w:szCs w:val="28"/>
        </w:rPr>
        <w:t>от 18.05.2016</w:t>
      </w:r>
      <w:r w:rsidR="00D344F5">
        <w:rPr>
          <w:szCs w:val="28"/>
        </w:rPr>
        <w:t xml:space="preserve"> года</w:t>
      </w:r>
      <w:r w:rsidRPr="000D2EC7">
        <w:rPr>
          <w:szCs w:val="28"/>
        </w:rPr>
        <w:t xml:space="preserve"> №7/59-7</w:t>
      </w:r>
      <w:r w:rsidRPr="00F64EB2">
        <w:rPr>
          <w:szCs w:val="28"/>
        </w:rPr>
        <w:t xml:space="preserve"> </w:t>
      </w:r>
      <w:r w:rsidR="00F13568">
        <w:rPr>
          <w:szCs w:val="28"/>
        </w:rPr>
        <w:t>(с изменениями</w:t>
      </w:r>
      <w:r w:rsidR="004E3219">
        <w:rPr>
          <w:szCs w:val="28"/>
        </w:rPr>
        <w:t xml:space="preserve">)  </w:t>
      </w:r>
      <w:r w:rsidRPr="00F64EB2">
        <w:rPr>
          <w:szCs w:val="28"/>
        </w:rPr>
        <w:t xml:space="preserve">Избирательная комиссия </w:t>
      </w:r>
      <w:r w:rsidR="0047398C">
        <w:rPr>
          <w:szCs w:val="28"/>
        </w:rPr>
        <w:t>Калининградской области</w:t>
      </w:r>
      <w:r w:rsidRPr="00F64EB2">
        <w:rPr>
          <w:szCs w:val="28"/>
        </w:rPr>
        <w:t xml:space="preserve"> </w:t>
      </w:r>
      <w:r w:rsidR="00835378" w:rsidRPr="00835378">
        <w:rPr>
          <w:b/>
          <w:szCs w:val="28"/>
        </w:rPr>
        <w:t>решила</w:t>
      </w:r>
      <w:r w:rsidRPr="00F64EB2">
        <w:rPr>
          <w:szCs w:val="28"/>
        </w:rPr>
        <w:t>:</w:t>
      </w:r>
    </w:p>
    <w:p w14:paraId="4E428226" w14:textId="77777777" w:rsidR="004E3219" w:rsidRPr="00F64EB2" w:rsidRDefault="004E3219" w:rsidP="00CC5B8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887CA70" w14:textId="77777777" w:rsidR="00CC5B84" w:rsidRPr="004E3219" w:rsidRDefault="00CC5B84" w:rsidP="004E3219">
      <w:pPr>
        <w:ind w:firstLine="709"/>
        <w:jc w:val="both"/>
        <w:rPr>
          <w:b/>
          <w:bCs/>
          <w:szCs w:val="28"/>
        </w:rPr>
      </w:pPr>
      <w:r w:rsidRPr="00F64EB2">
        <w:rPr>
          <w:szCs w:val="28"/>
        </w:rPr>
        <w:t xml:space="preserve">1. </w:t>
      </w:r>
      <w:r w:rsidRPr="009D2ABB">
        <w:rPr>
          <w:szCs w:val="28"/>
        </w:rPr>
        <w:t>Утвердить перечень первичных (сводных) учетных документов, регистров бухгалтерского учета</w:t>
      </w:r>
      <w:r w:rsidR="0068289B">
        <w:rPr>
          <w:szCs w:val="28"/>
        </w:rPr>
        <w:t>,</w:t>
      </w:r>
      <w:r w:rsidRPr="009D2ABB">
        <w:rPr>
          <w:szCs w:val="28"/>
        </w:rPr>
        <w:t xml:space="preserve"> применяемых территориальными избирательными </w:t>
      </w:r>
      <w:r w:rsidR="0068289B">
        <w:rPr>
          <w:szCs w:val="28"/>
        </w:rPr>
        <w:t>комиссиями</w:t>
      </w:r>
      <w:r w:rsidRPr="009D2ABB">
        <w:rPr>
          <w:szCs w:val="28"/>
        </w:rPr>
        <w:t xml:space="preserve"> в период </w:t>
      </w:r>
      <w:r w:rsidR="004E3219">
        <w:rPr>
          <w:szCs w:val="28"/>
        </w:rPr>
        <w:t xml:space="preserve">подготовки и проведения </w:t>
      </w:r>
      <w:r w:rsidR="0068289B">
        <w:t xml:space="preserve">выборов депутатов Государственной Думы Федерального </w:t>
      </w:r>
      <w:r w:rsidR="004E3219" w:rsidRPr="004E3219">
        <w:t xml:space="preserve"> </w:t>
      </w:r>
      <w:r w:rsidR="004E3219">
        <w:t>Российской Федерации</w:t>
      </w:r>
      <w:r w:rsidR="0068289B">
        <w:t xml:space="preserve"> восьмого созыва</w:t>
      </w:r>
      <w:r w:rsidR="004E3219" w:rsidRPr="009D2ABB">
        <w:rPr>
          <w:szCs w:val="28"/>
        </w:rPr>
        <w:t xml:space="preserve"> </w:t>
      </w:r>
      <w:r w:rsidRPr="009D2ABB">
        <w:rPr>
          <w:szCs w:val="28"/>
        </w:rPr>
        <w:t>(приложение № 1).</w:t>
      </w:r>
    </w:p>
    <w:p w14:paraId="3C6E1456" w14:textId="77777777" w:rsidR="004E3219" w:rsidRDefault="00CC5B84" w:rsidP="004E3219">
      <w:pPr>
        <w:ind w:firstLine="709"/>
        <w:jc w:val="both"/>
        <w:rPr>
          <w:szCs w:val="28"/>
        </w:rPr>
      </w:pPr>
      <w:r w:rsidRPr="00F64EB2">
        <w:rPr>
          <w:szCs w:val="28"/>
        </w:rPr>
        <w:t xml:space="preserve">2. </w:t>
      </w:r>
      <w:r w:rsidRPr="009D2ABB">
        <w:rPr>
          <w:szCs w:val="28"/>
        </w:rPr>
        <w:t>Утвердить</w:t>
      </w:r>
      <w:r>
        <w:rPr>
          <w:szCs w:val="28"/>
        </w:rPr>
        <w:t xml:space="preserve"> </w:t>
      </w:r>
      <w:r w:rsidRPr="009D2ABB">
        <w:rPr>
          <w:szCs w:val="28"/>
        </w:rPr>
        <w:t>рабоч</w:t>
      </w:r>
      <w:r>
        <w:rPr>
          <w:szCs w:val="28"/>
        </w:rPr>
        <w:t>ий</w:t>
      </w:r>
      <w:r w:rsidRPr="009D2ABB">
        <w:rPr>
          <w:szCs w:val="28"/>
        </w:rPr>
        <w:t xml:space="preserve"> план счетов, применяемых территориальными избирательными комиссиями</w:t>
      </w:r>
      <w:r>
        <w:rPr>
          <w:szCs w:val="28"/>
        </w:rPr>
        <w:t xml:space="preserve"> </w:t>
      </w:r>
      <w:r w:rsidR="0047398C" w:rsidRPr="0047398C">
        <w:rPr>
          <w:szCs w:val="28"/>
        </w:rPr>
        <w:t>Калининградской области</w:t>
      </w:r>
      <w:r w:rsidRPr="009D2ABB">
        <w:rPr>
          <w:szCs w:val="28"/>
        </w:rPr>
        <w:t>, в период подготовки и проведения</w:t>
      </w:r>
      <w:r w:rsidR="004E3219">
        <w:rPr>
          <w:szCs w:val="28"/>
        </w:rPr>
        <w:t xml:space="preserve"> </w:t>
      </w:r>
      <w:r w:rsidR="000208B1">
        <w:t xml:space="preserve">выборов депутатов Государственной Думы Федерального </w:t>
      </w:r>
      <w:r w:rsidR="000208B1" w:rsidRPr="004E3219">
        <w:t xml:space="preserve"> </w:t>
      </w:r>
      <w:r w:rsidR="000208B1">
        <w:t>Российской Федерации восьмого созыва</w:t>
      </w:r>
      <w:r w:rsidRPr="009D2ABB">
        <w:rPr>
          <w:szCs w:val="28"/>
        </w:rPr>
        <w:t xml:space="preserve"> </w:t>
      </w:r>
      <w:r>
        <w:rPr>
          <w:szCs w:val="28"/>
        </w:rPr>
        <w:t>(п</w:t>
      </w:r>
      <w:r w:rsidRPr="00F64EB2">
        <w:rPr>
          <w:szCs w:val="28"/>
        </w:rPr>
        <w:t>риложени</w:t>
      </w:r>
      <w:r>
        <w:rPr>
          <w:szCs w:val="28"/>
        </w:rPr>
        <w:t>е</w:t>
      </w:r>
      <w:r w:rsidRPr="00F64EB2">
        <w:rPr>
          <w:szCs w:val="28"/>
        </w:rPr>
        <w:t xml:space="preserve"> № 2</w:t>
      </w:r>
      <w:r>
        <w:rPr>
          <w:szCs w:val="28"/>
        </w:rPr>
        <w:t>)</w:t>
      </w:r>
      <w:r w:rsidRPr="00F64EB2">
        <w:rPr>
          <w:szCs w:val="28"/>
        </w:rPr>
        <w:t>.</w:t>
      </w:r>
    </w:p>
    <w:p w14:paraId="660F056D" w14:textId="77777777" w:rsidR="00CC5B84" w:rsidRDefault="00BC0485" w:rsidP="00BC0485">
      <w:pPr>
        <w:pStyle w:val="14-15"/>
        <w:widowControl/>
        <w:suppressAutoHyphens/>
        <w:spacing w:after="0" w:line="240" w:lineRule="auto"/>
        <w:ind w:firstLine="709"/>
        <w:rPr>
          <w:sz w:val="28"/>
        </w:rPr>
      </w:pPr>
      <w:r>
        <w:rPr>
          <w:szCs w:val="28"/>
        </w:rPr>
        <w:t xml:space="preserve">3. </w:t>
      </w:r>
      <w:r w:rsidRPr="004533FB">
        <w:rPr>
          <w:sz w:val="28"/>
          <w:szCs w:val="28"/>
        </w:rPr>
        <w:t>Разместить настоящее решение на официальн</w:t>
      </w:r>
      <w:r>
        <w:rPr>
          <w:sz w:val="28"/>
          <w:szCs w:val="28"/>
        </w:rPr>
        <w:t xml:space="preserve">ом сайте Избирательной комиссии Калининградской области </w:t>
      </w:r>
      <w:r w:rsidRPr="004533FB">
        <w:rPr>
          <w:sz w:val="28"/>
          <w:szCs w:val="28"/>
        </w:rPr>
        <w:t>в информационно-телекоммуникационной сети «Интернет» и опубликовать в сетевом издании «Информационный бюллетень Избирательной комиссии Калининградской области»,</w:t>
      </w:r>
      <w:r w:rsidRPr="004533FB">
        <w:rPr>
          <w:sz w:val="28"/>
        </w:rPr>
        <w:t xml:space="preserve"> направить в территориальные избирательные комиссии.</w:t>
      </w:r>
    </w:p>
    <w:p w14:paraId="69500CCC" w14:textId="77777777" w:rsidR="00BC0485" w:rsidRDefault="00BC0485" w:rsidP="00A73135">
      <w:pPr>
        <w:pStyle w:val="a8"/>
        <w:spacing w:after="0"/>
        <w:ind w:firstLine="709"/>
        <w:jc w:val="both"/>
      </w:pPr>
      <w:r>
        <w:t>4. Контроль за исполнением  настоящего решения возложить на заместителя Председателя Избирательной комиссии Калининградской области Я.В. Орлову.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2876ED" w:rsidRPr="00CF3BB7" w14:paraId="1489BE82" w14:textId="77777777" w:rsidTr="00B07BDE">
        <w:tc>
          <w:tcPr>
            <w:tcW w:w="7196" w:type="dxa"/>
          </w:tcPr>
          <w:p w14:paraId="2CE9D4C6" w14:textId="77777777" w:rsidR="002876ED" w:rsidRPr="005965F3" w:rsidRDefault="002876ED" w:rsidP="00B07BDE">
            <w:pPr>
              <w:rPr>
                <w:b/>
                <w:szCs w:val="28"/>
                <w:lang w:eastAsia="zh-CN"/>
              </w:rPr>
            </w:pPr>
            <w:r>
              <w:rPr>
                <w:b/>
                <w:szCs w:val="28"/>
              </w:rPr>
              <w:t>Председатель</w:t>
            </w:r>
          </w:p>
          <w:p w14:paraId="21946F3F" w14:textId="77777777" w:rsidR="002876ED" w:rsidRPr="005965F3" w:rsidRDefault="002876ED" w:rsidP="00B07BDE">
            <w:pPr>
              <w:rPr>
                <w:b/>
                <w:szCs w:val="28"/>
              </w:rPr>
            </w:pPr>
            <w:r w:rsidRPr="005965F3">
              <w:rPr>
                <w:b/>
                <w:szCs w:val="28"/>
              </w:rPr>
              <w:t>Избирательной комиссии</w:t>
            </w:r>
          </w:p>
          <w:p w14:paraId="567C8A05" w14:textId="77777777" w:rsidR="002876ED" w:rsidRPr="005965F3" w:rsidRDefault="002876ED" w:rsidP="00B07BDE">
            <w:pPr>
              <w:tabs>
                <w:tab w:val="left" w:pos="1134"/>
              </w:tabs>
              <w:suppressAutoHyphens/>
              <w:ind w:right="-2"/>
              <w:jc w:val="both"/>
              <w:rPr>
                <w:szCs w:val="28"/>
                <w:lang w:eastAsia="zh-CN"/>
              </w:rPr>
            </w:pPr>
            <w:r w:rsidRPr="005965F3">
              <w:rPr>
                <w:b/>
                <w:szCs w:val="28"/>
              </w:rPr>
              <w:t>Калининградской области</w:t>
            </w:r>
          </w:p>
        </w:tc>
        <w:tc>
          <w:tcPr>
            <w:tcW w:w="2375" w:type="dxa"/>
          </w:tcPr>
          <w:p w14:paraId="02C7BC42" w14:textId="77777777" w:rsidR="002876ED" w:rsidRPr="005965F3" w:rsidRDefault="002876ED" w:rsidP="00B07BDE">
            <w:pPr>
              <w:rPr>
                <w:b/>
                <w:szCs w:val="28"/>
                <w:lang w:eastAsia="zh-CN"/>
              </w:rPr>
            </w:pPr>
          </w:p>
          <w:p w14:paraId="438DECAB" w14:textId="77777777" w:rsidR="002876ED" w:rsidRPr="005965F3" w:rsidRDefault="002876ED" w:rsidP="00B07BDE">
            <w:pPr>
              <w:rPr>
                <w:b/>
                <w:szCs w:val="28"/>
              </w:rPr>
            </w:pPr>
          </w:p>
          <w:p w14:paraId="36BD3AE9" w14:textId="77777777" w:rsidR="002876ED" w:rsidRPr="005965F3" w:rsidRDefault="002876ED" w:rsidP="00B07BDE">
            <w:pPr>
              <w:suppressAutoHyphens/>
              <w:jc w:val="right"/>
              <w:rPr>
                <w:szCs w:val="28"/>
                <w:lang w:eastAsia="zh-CN"/>
              </w:rPr>
            </w:pPr>
            <w:r>
              <w:rPr>
                <w:b/>
                <w:szCs w:val="28"/>
              </w:rPr>
              <w:t>И.П. Винярская</w:t>
            </w:r>
          </w:p>
        </w:tc>
      </w:tr>
      <w:tr w:rsidR="002876ED" w:rsidRPr="00CF3BB7" w14:paraId="6A5A1717" w14:textId="77777777" w:rsidTr="00B07BDE">
        <w:tc>
          <w:tcPr>
            <w:tcW w:w="7196" w:type="dxa"/>
          </w:tcPr>
          <w:p w14:paraId="3E9B17DB" w14:textId="77777777" w:rsidR="002876ED" w:rsidRPr="00CF3BB7" w:rsidRDefault="002876ED" w:rsidP="00B07BDE">
            <w:pPr>
              <w:rPr>
                <w:b/>
                <w:szCs w:val="28"/>
              </w:rPr>
            </w:pPr>
            <w:r w:rsidRPr="00CF3BB7">
              <w:rPr>
                <w:b/>
                <w:szCs w:val="28"/>
              </w:rPr>
              <w:t>Секретарь</w:t>
            </w:r>
            <w:r>
              <w:rPr>
                <w:b/>
                <w:szCs w:val="28"/>
              </w:rPr>
              <w:t xml:space="preserve"> заседания</w:t>
            </w:r>
          </w:p>
          <w:p w14:paraId="5EEEF3BD" w14:textId="77777777" w:rsidR="002876ED" w:rsidRPr="00CF3BB7" w:rsidRDefault="002876ED" w:rsidP="00B07BDE">
            <w:pPr>
              <w:rPr>
                <w:b/>
                <w:szCs w:val="28"/>
              </w:rPr>
            </w:pPr>
            <w:r w:rsidRPr="00CF3BB7">
              <w:rPr>
                <w:b/>
                <w:szCs w:val="28"/>
              </w:rPr>
              <w:t>Избирательной комиссии</w:t>
            </w:r>
          </w:p>
          <w:p w14:paraId="100988EF" w14:textId="77777777" w:rsidR="002876ED" w:rsidRPr="00CF3BB7" w:rsidRDefault="002876ED" w:rsidP="00B07BDE">
            <w:pPr>
              <w:tabs>
                <w:tab w:val="left" w:pos="1134"/>
              </w:tabs>
              <w:ind w:right="-2"/>
              <w:jc w:val="both"/>
              <w:rPr>
                <w:szCs w:val="28"/>
              </w:rPr>
            </w:pPr>
            <w:r w:rsidRPr="00CF3BB7">
              <w:rPr>
                <w:b/>
                <w:szCs w:val="28"/>
              </w:rPr>
              <w:t>Калининградской области</w:t>
            </w:r>
          </w:p>
        </w:tc>
        <w:tc>
          <w:tcPr>
            <w:tcW w:w="2375" w:type="dxa"/>
          </w:tcPr>
          <w:p w14:paraId="58D6E22F" w14:textId="77777777" w:rsidR="002876ED" w:rsidRPr="00CF3BB7" w:rsidRDefault="002876ED" w:rsidP="00B07BDE">
            <w:pPr>
              <w:tabs>
                <w:tab w:val="left" w:pos="1134"/>
              </w:tabs>
              <w:ind w:right="-2"/>
              <w:jc w:val="both"/>
              <w:rPr>
                <w:b/>
                <w:szCs w:val="28"/>
              </w:rPr>
            </w:pPr>
          </w:p>
          <w:p w14:paraId="46B0091A" w14:textId="77777777" w:rsidR="002876ED" w:rsidRPr="00576D58" w:rsidRDefault="002876ED" w:rsidP="00B07BDE">
            <w:pPr>
              <w:tabs>
                <w:tab w:val="left" w:pos="1134"/>
              </w:tabs>
              <w:ind w:right="-2"/>
              <w:jc w:val="center"/>
              <w:rPr>
                <w:b/>
                <w:szCs w:val="28"/>
              </w:rPr>
            </w:pPr>
            <w:r w:rsidRPr="00576D58">
              <w:rPr>
                <w:b/>
                <w:szCs w:val="28"/>
              </w:rPr>
              <w:t>О.Р. Баязитов</w:t>
            </w:r>
          </w:p>
        </w:tc>
      </w:tr>
    </w:tbl>
    <w:p w14:paraId="1D34B5BC" w14:textId="77777777" w:rsidR="002876ED" w:rsidRDefault="002876ED" w:rsidP="002876ED">
      <w:pPr>
        <w:pStyle w:val="a8"/>
        <w:tabs>
          <w:tab w:val="left" w:pos="0"/>
        </w:tabs>
        <w:spacing w:after="0"/>
        <w:jc w:val="both"/>
      </w:pPr>
    </w:p>
    <w:p w14:paraId="0A2CA1C0" w14:textId="77777777" w:rsidR="002876ED" w:rsidRPr="001A09B9" w:rsidRDefault="002876ED" w:rsidP="002876ED">
      <w:pPr>
        <w:pStyle w:val="a8"/>
        <w:tabs>
          <w:tab w:val="left" w:pos="0"/>
        </w:tabs>
        <w:spacing w:after="0"/>
        <w:jc w:val="both"/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944"/>
        <w:gridCol w:w="4945"/>
      </w:tblGrid>
      <w:tr w:rsidR="00CC5B84" w:rsidRPr="005B60BC" w14:paraId="1646512E" w14:textId="77777777" w:rsidTr="006372BA">
        <w:tc>
          <w:tcPr>
            <w:tcW w:w="4944" w:type="dxa"/>
          </w:tcPr>
          <w:p w14:paraId="6D45FBEB" w14:textId="77777777" w:rsidR="00CC5B84" w:rsidRPr="005B60BC" w:rsidRDefault="00CC5B84" w:rsidP="006372BA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4945" w:type="dxa"/>
          </w:tcPr>
          <w:p w14:paraId="30DE56EA" w14:textId="77777777" w:rsidR="00CC5B84" w:rsidRPr="005B60BC" w:rsidRDefault="00CC5B84" w:rsidP="006372BA">
            <w:pPr>
              <w:ind w:left="33"/>
              <w:jc w:val="center"/>
              <w:rPr>
                <w:sz w:val="22"/>
                <w:szCs w:val="22"/>
              </w:rPr>
            </w:pPr>
          </w:p>
          <w:p w14:paraId="2DF77064" w14:textId="395EA382" w:rsidR="00CC5B84" w:rsidRPr="005B60BC" w:rsidRDefault="005B60BC" w:rsidP="00A73135">
            <w:pPr>
              <w:ind w:left="33"/>
              <w:jc w:val="right"/>
              <w:rPr>
                <w:sz w:val="22"/>
                <w:szCs w:val="22"/>
              </w:rPr>
            </w:pPr>
            <w:r w:rsidRPr="005B60BC">
              <w:rPr>
                <w:sz w:val="22"/>
                <w:szCs w:val="22"/>
              </w:rPr>
              <w:t>П</w:t>
            </w:r>
            <w:r w:rsidR="00CC5B84" w:rsidRPr="005B60BC">
              <w:rPr>
                <w:sz w:val="22"/>
                <w:szCs w:val="22"/>
              </w:rPr>
              <w:t>риложение № 1</w:t>
            </w:r>
          </w:p>
          <w:p w14:paraId="089F7FF4" w14:textId="77777777" w:rsidR="00835378" w:rsidRPr="005B60BC" w:rsidRDefault="00835378" w:rsidP="00791A0B">
            <w:pPr>
              <w:ind w:left="33"/>
              <w:jc w:val="right"/>
              <w:rPr>
                <w:sz w:val="22"/>
                <w:szCs w:val="22"/>
              </w:rPr>
            </w:pPr>
            <w:r w:rsidRPr="005B60BC">
              <w:rPr>
                <w:sz w:val="22"/>
                <w:szCs w:val="22"/>
              </w:rPr>
              <w:t xml:space="preserve">Утверждено </w:t>
            </w:r>
            <w:r w:rsidR="00CC5B84" w:rsidRPr="005B60BC">
              <w:rPr>
                <w:sz w:val="22"/>
                <w:szCs w:val="22"/>
              </w:rPr>
              <w:t xml:space="preserve"> решени</w:t>
            </w:r>
            <w:r w:rsidRPr="005B60BC">
              <w:rPr>
                <w:sz w:val="22"/>
                <w:szCs w:val="22"/>
              </w:rPr>
              <w:t>ем</w:t>
            </w:r>
            <w:r w:rsidR="00CC5B84" w:rsidRPr="005B60BC">
              <w:rPr>
                <w:sz w:val="22"/>
                <w:szCs w:val="22"/>
              </w:rPr>
              <w:t xml:space="preserve"> </w:t>
            </w:r>
          </w:p>
          <w:p w14:paraId="69FC5C06" w14:textId="77777777" w:rsidR="00835378" w:rsidRPr="005B60BC" w:rsidRDefault="00791A0B" w:rsidP="00791A0B">
            <w:pPr>
              <w:ind w:left="33"/>
              <w:jc w:val="right"/>
              <w:rPr>
                <w:sz w:val="22"/>
                <w:szCs w:val="22"/>
              </w:rPr>
            </w:pPr>
            <w:r w:rsidRPr="005B60BC">
              <w:rPr>
                <w:sz w:val="22"/>
                <w:szCs w:val="22"/>
              </w:rPr>
              <w:t xml:space="preserve"> </w:t>
            </w:r>
            <w:r w:rsidR="00CC5B84" w:rsidRPr="005B60BC">
              <w:rPr>
                <w:sz w:val="22"/>
                <w:szCs w:val="22"/>
              </w:rPr>
              <w:t xml:space="preserve">Избирательной комиссии </w:t>
            </w:r>
          </w:p>
          <w:p w14:paraId="11634EB7" w14:textId="77777777" w:rsidR="00CC5B84" w:rsidRPr="005B60BC" w:rsidRDefault="00791A0B" w:rsidP="00791A0B">
            <w:pPr>
              <w:ind w:left="33"/>
              <w:jc w:val="right"/>
              <w:rPr>
                <w:sz w:val="22"/>
                <w:szCs w:val="22"/>
              </w:rPr>
            </w:pPr>
            <w:r w:rsidRPr="005B60BC">
              <w:rPr>
                <w:sz w:val="22"/>
                <w:szCs w:val="22"/>
              </w:rPr>
              <w:t xml:space="preserve">  </w:t>
            </w:r>
            <w:r w:rsidR="005A7D29" w:rsidRPr="005B60BC">
              <w:rPr>
                <w:sz w:val="22"/>
                <w:szCs w:val="22"/>
              </w:rPr>
              <w:t>Калининградской области</w:t>
            </w:r>
          </w:p>
          <w:p w14:paraId="29CF719D" w14:textId="6223A9F7" w:rsidR="00CC5B84" w:rsidRPr="005B60BC" w:rsidRDefault="00791A0B" w:rsidP="00791A0B">
            <w:pPr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 w:rsidRPr="005B60BC">
              <w:rPr>
                <w:sz w:val="22"/>
                <w:szCs w:val="22"/>
              </w:rPr>
              <w:t xml:space="preserve">  </w:t>
            </w:r>
            <w:r w:rsidR="005B60BC">
              <w:rPr>
                <w:sz w:val="22"/>
                <w:szCs w:val="22"/>
              </w:rPr>
              <w:t xml:space="preserve">              </w:t>
            </w:r>
            <w:r w:rsidR="00CC5B84" w:rsidRPr="005B60BC">
              <w:rPr>
                <w:sz w:val="22"/>
                <w:szCs w:val="22"/>
              </w:rPr>
              <w:t>от</w:t>
            </w:r>
            <w:r w:rsidR="00A73135" w:rsidRPr="005B60BC">
              <w:rPr>
                <w:sz w:val="22"/>
                <w:szCs w:val="22"/>
              </w:rPr>
              <w:t xml:space="preserve"> 22</w:t>
            </w:r>
            <w:r w:rsidR="00724AAD" w:rsidRPr="005B60BC">
              <w:rPr>
                <w:sz w:val="22"/>
                <w:szCs w:val="22"/>
              </w:rPr>
              <w:t xml:space="preserve"> </w:t>
            </w:r>
            <w:r w:rsidR="00A73135" w:rsidRPr="005B60BC">
              <w:rPr>
                <w:sz w:val="22"/>
                <w:szCs w:val="22"/>
              </w:rPr>
              <w:t>июл</w:t>
            </w:r>
            <w:r w:rsidR="00FB02A1" w:rsidRPr="005B60BC">
              <w:rPr>
                <w:sz w:val="22"/>
                <w:szCs w:val="22"/>
              </w:rPr>
              <w:t>я</w:t>
            </w:r>
            <w:r w:rsidR="00CC5B84" w:rsidRPr="005B60BC">
              <w:rPr>
                <w:sz w:val="22"/>
                <w:szCs w:val="22"/>
              </w:rPr>
              <w:t xml:space="preserve"> </w:t>
            </w:r>
            <w:r w:rsidR="00A73135" w:rsidRPr="005B60BC">
              <w:rPr>
                <w:sz w:val="22"/>
                <w:szCs w:val="22"/>
              </w:rPr>
              <w:t>2021</w:t>
            </w:r>
            <w:r w:rsidR="00CC5B84" w:rsidRPr="005B60BC">
              <w:rPr>
                <w:sz w:val="22"/>
                <w:szCs w:val="22"/>
              </w:rPr>
              <w:t xml:space="preserve"> года №</w:t>
            </w:r>
            <w:r w:rsidR="00132B6E" w:rsidRPr="005B60BC">
              <w:rPr>
                <w:sz w:val="22"/>
                <w:szCs w:val="22"/>
                <w:lang w:val="en-US"/>
              </w:rPr>
              <w:t xml:space="preserve"> </w:t>
            </w:r>
            <w:r w:rsidR="005B60BC" w:rsidRPr="005B60BC">
              <w:rPr>
                <w:sz w:val="22"/>
                <w:szCs w:val="22"/>
              </w:rPr>
              <w:t xml:space="preserve">16/152-8 </w:t>
            </w:r>
            <w:r w:rsidR="00A73135" w:rsidRPr="005B60BC">
              <w:rPr>
                <w:sz w:val="22"/>
                <w:szCs w:val="22"/>
              </w:rPr>
              <w:t>__________</w:t>
            </w:r>
            <w:r w:rsidR="00CC5B84" w:rsidRPr="005B60BC">
              <w:rPr>
                <w:sz w:val="22"/>
                <w:szCs w:val="22"/>
              </w:rPr>
              <w:t xml:space="preserve"> </w:t>
            </w:r>
          </w:p>
        </w:tc>
      </w:tr>
    </w:tbl>
    <w:p w14:paraId="22A50D95" w14:textId="77777777" w:rsidR="00CC5B84" w:rsidRPr="005B60BC" w:rsidRDefault="00CC5B84" w:rsidP="00CC5B84">
      <w:pPr>
        <w:ind w:firstLine="708"/>
        <w:jc w:val="center"/>
        <w:rPr>
          <w:sz w:val="22"/>
          <w:szCs w:val="22"/>
        </w:rPr>
      </w:pPr>
    </w:p>
    <w:p w14:paraId="3106C5A0" w14:textId="77777777" w:rsidR="00A73135" w:rsidRDefault="00CC5B84" w:rsidP="00A73135">
      <w:pPr>
        <w:jc w:val="center"/>
      </w:pPr>
      <w:r>
        <w:rPr>
          <w:szCs w:val="28"/>
        </w:rPr>
        <w:t>П</w:t>
      </w:r>
      <w:r w:rsidRPr="009D2ABB">
        <w:rPr>
          <w:szCs w:val="28"/>
        </w:rPr>
        <w:t>еречень первичных (сводных) учетных документов, регистров бухгалтерского учета</w:t>
      </w:r>
      <w:r>
        <w:rPr>
          <w:szCs w:val="28"/>
        </w:rPr>
        <w:t>,</w:t>
      </w:r>
      <w:r w:rsidRPr="009D2ABB">
        <w:rPr>
          <w:szCs w:val="28"/>
        </w:rPr>
        <w:t xml:space="preserve"> применяемых территориальными избирательными комиссиями</w:t>
      </w:r>
      <w:r>
        <w:rPr>
          <w:szCs w:val="28"/>
        </w:rPr>
        <w:t xml:space="preserve"> </w:t>
      </w:r>
      <w:r w:rsidRPr="009D2ABB">
        <w:rPr>
          <w:szCs w:val="28"/>
        </w:rPr>
        <w:t xml:space="preserve">в период подготовки и проведения </w:t>
      </w:r>
      <w:r w:rsidR="00A73135">
        <w:t xml:space="preserve">выборов депутатов Государственной Думы Федерального </w:t>
      </w:r>
      <w:r w:rsidR="00A73135" w:rsidRPr="004E3219">
        <w:t xml:space="preserve"> </w:t>
      </w:r>
      <w:r w:rsidR="00A73135">
        <w:t xml:space="preserve">Российской Федерации </w:t>
      </w:r>
    </w:p>
    <w:p w14:paraId="6BD86350" w14:textId="77777777" w:rsidR="00CC5B84" w:rsidRPr="00A73135" w:rsidRDefault="00A73135" w:rsidP="00A73135">
      <w:pPr>
        <w:jc w:val="center"/>
      </w:pPr>
      <w:r>
        <w:t>восьмого созыва</w:t>
      </w:r>
    </w:p>
    <w:p w14:paraId="6766EC3F" w14:textId="77777777" w:rsidR="00D77589" w:rsidRPr="00BB78CA" w:rsidRDefault="00D77589" w:rsidP="00CC5B84">
      <w:pPr>
        <w:jc w:val="center"/>
        <w:rPr>
          <w:sz w:val="27"/>
          <w:szCs w:val="27"/>
        </w:rPr>
      </w:pPr>
    </w:p>
    <w:tbl>
      <w:tblPr>
        <w:tblW w:w="94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663"/>
        <w:gridCol w:w="7022"/>
      </w:tblGrid>
      <w:tr w:rsidR="00415DFF" w14:paraId="3CF4D17A" w14:textId="77777777" w:rsidTr="00415DFF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21436" w14:textId="77777777" w:rsidR="00415DFF" w:rsidRDefault="00415DFF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E47F8" w14:textId="77777777" w:rsidR="00415DFF" w:rsidRDefault="00415DFF">
            <w:pPr>
              <w:rPr>
                <w:sz w:val="2"/>
                <w:szCs w:val="24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9B61" w14:textId="77777777" w:rsidR="00415DFF" w:rsidRDefault="00415DFF">
            <w:pPr>
              <w:rPr>
                <w:sz w:val="2"/>
                <w:szCs w:val="24"/>
              </w:rPr>
            </w:pPr>
          </w:p>
        </w:tc>
      </w:tr>
      <w:tr w:rsidR="00415DFF" w14:paraId="5550BB16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4FBD5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DCAEF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Код формы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F0145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 формы документа</w:t>
            </w:r>
          </w:p>
        </w:tc>
      </w:tr>
      <w:tr w:rsidR="00415DFF" w14:paraId="44A46D17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26211F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16BD7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0310001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2FF2E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Приходный кассовый ордер</w:t>
            </w:r>
          </w:p>
        </w:tc>
      </w:tr>
      <w:tr w:rsidR="00415DFF" w14:paraId="7AAC1C94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9DBFA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8F0BD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0310002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B88AA8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Расходный кассовый ордер</w:t>
            </w:r>
          </w:p>
        </w:tc>
      </w:tr>
      <w:tr w:rsidR="00415DFF" w14:paraId="1C36412D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159E5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2710B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0310003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79E72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регистрации приходных и расходных кассовых документов</w:t>
            </w:r>
          </w:p>
        </w:tc>
      </w:tr>
      <w:tr w:rsidR="00415DFF" w14:paraId="753B98DF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6F12F1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69F37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0401060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86B788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Платежное поручение</w:t>
            </w:r>
          </w:p>
        </w:tc>
      </w:tr>
      <w:tr w:rsidR="00415DFF" w14:paraId="620A7C44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49342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720259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0402001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0F316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Объявление на взнос наличными</w:t>
            </w:r>
          </w:p>
        </w:tc>
      </w:tr>
      <w:tr w:rsidR="00415DFF" w14:paraId="2F2E299B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E1E69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17697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0504210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F4D88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Ведомость выдачи материальных ценностей на нужды учреждения</w:t>
            </w:r>
          </w:p>
        </w:tc>
      </w:tr>
      <w:tr w:rsidR="00415DFF" w14:paraId="1E3AD8BD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EF8ED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A058DE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0504230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DFC0B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Акт о списании материальных запасов</w:t>
            </w:r>
          </w:p>
        </w:tc>
      </w:tr>
      <w:tr w:rsidR="00415DFF" w14:paraId="5D8E50C1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97A9D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1BC77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0504401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7FC7F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Расчетно-платежная ведомость</w:t>
            </w:r>
          </w:p>
        </w:tc>
      </w:tr>
      <w:tr w:rsidR="00415DFF" w14:paraId="631393E4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CD3EE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B26CD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0504402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C8267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Расчетная ведомость</w:t>
            </w:r>
          </w:p>
        </w:tc>
      </w:tr>
      <w:tr w:rsidR="00415DFF" w14:paraId="55CCD4F6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D6FF1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C296B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0504403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ADE8E8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Платежная ведомость</w:t>
            </w:r>
          </w:p>
        </w:tc>
      </w:tr>
      <w:tr w:rsidR="00415DFF" w14:paraId="6AB1FF81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12C28D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E6541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0504501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F33C6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Ведомость на выдачу денег из кассы подотчетным лицам</w:t>
            </w:r>
          </w:p>
        </w:tc>
      </w:tr>
      <w:tr w:rsidR="00415DFF" w14:paraId="3CBF1638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3EA21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9CDE7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0504505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CEF90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Авансовый отчет</w:t>
            </w:r>
          </w:p>
        </w:tc>
      </w:tr>
      <w:tr w:rsidR="00415DFF" w14:paraId="6ADC8D1C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C430F3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968A88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0504514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D5C59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Кассовая книга</w:t>
            </w:r>
          </w:p>
        </w:tc>
      </w:tr>
      <w:tr w:rsidR="00415DFF" w14:paraId="16C2D358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E4FA7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28378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A8F92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по счету "Касса"</w:t>
            </w:r>
          </w:p>
        </w:tc>
      </w:tr>
      <w:tr w:rsidR="00415DFF" w14:paraId="434ABF2A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2A1D2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6E0BC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87845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с безналичными денежными средствами</w:t>
            </w:r>
          </w:p>
        </w:tc>
      </w:tr>
      <w:tr w:rsidR="00415DFF" w14:paraId="1A8A4E23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48EC4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35CD3E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FADC5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расчетов с подотчетными лицами</w:t>
            </w:r>
          </w:p>
        </w:tc>
      </w:tr>
      <w:tr w:rsidR="00415DFF" w14:paraId="6B122C9C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459F3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B92D3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C706E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расчетов с поставщиками и подрядчиками</w:t>
            </w:r>
          </w:p>
        </w:tc>
      </w:tr>
      <w:tr w:rsidR="00415DFF" w14:paraId="7D87094A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6583B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B39724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A1367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расчетов по оплате труда, денежному довольствию и стипендиям</w:t>
            </w:r>
          </w:p>
        </w:tc>
      </w:tr>
      <w:tr w:rsidR="00415DFF" w14:paraId="39037E04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7C68E6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11F16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27F8A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по выбытию и перемещению нефинансовых активов</w:t>
            </w:r>
          </w:p>
        </w:tc>
      </w:tr>
      <w:tr w:rsidR="00415DFF" w14:paraId="50C44D96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631B9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E70FB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120CE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Журнал операций по прочим операциям</w:t>
            </w:r>
          </w:p>
        </w:tc>
      </w:tr>
      <w:tr w:rsidR="00415DFF" w14:paraId="5F71CC53" w14:textId="77777777" w:rsidTr="00415DF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149AA" w14:textId="77777777" w:rsidR="00415DFF" w:rsidRDefault="00415DF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D3ADE2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0504072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2C0F9" w14:textId="77777777" w:rsidR="00415DFF" w:rsidRDefault="00415DFF">
            <w:pPr>
              <w:pStyle w:val="formattext"/>
              <w:spacing w:before="0" w:beforeAutospacing="0" w:after="0" w:afterAutospacing="0"/>
              <w:textAlignment w:val="baseline"/>
            </w:pPr>
            <w:r>
              <w:t>Главная книга</w:t>
            </w:r>
          </w:p>
        </w:tc>
      </w:tr>
    </w:tbl>
    <w:p w14:paraId="2BB86B03" w14:textId="77777777" w:rsidR="00C94882" w:rsidRDefault="00415DFF">
      <w:r>
        <w:t xml:space="preserve"> </w:t>
      </w:r>
      <w:r w:rsidR="00C94882">
        <w:br w:type="page"/>
      </w:r>
    </w:p>
    <w:tbl>
      <w:tblPr>
        <w:tblW w:w="9832" w:type="dxa"/>
        <w:tblLook w:val="01E0" w:firstRow="1" w:lastRow="1" w:firstColumn="1" w:lastColumn="1" w:noHBand="0" w:noVBand="0"/>
      </w:tblPr>
      <w:tblGrid>
        <w:gridCol w:w="3877"/>
        <w:gridCol w:w="2327"/>
        <w:gridCol w:w="3628"/>
      </w:tblGrid>
      <w:tr w:rsidR="00D77589" w14:paraId="1CDC79C6" w14:textId="77777777" w:rsidTr="00835378">
        <w:tc>
          <w:tcPr>
            <w:tcW w:w="3877" w:type="dxa"/>
          </w:tcPr>
          <w:p w14:paraId="5CEE2A47" w14:textId="77777777" w:rsidR="00D77589" w:rsidRDefault="00D77589" w:rsidP="006372BA"/>
          <w:p w14:paraId="37D8DDFB" w14:textId="77777777" w:rsidR="00D77589" w:rsidRDefault="00D77589" w:rsidP="006372BA"/>
          <w:p w14:paraId="15C8A726" w14:textId="77777777" w:rsidR="00D77589" w:rsidRDefault="00D77589" w:rsidP="006372BA"/>
          <w:p w14:paraId="4DC122CA" w14:textId="77777777" w:rsidR="00D77589" w:rsidRDefault="00D77589" w:rsidP="006372BA"/>
        </w:tc>
        <w:tc>
          <w:tcPr>
            <w:tcW w:w="2327" w:type="dxa"/>
          </w:tcPr>
          <w:p w14:paraId="05606BE3" w14:textId="77777777" w:rsidR="00D77589" w:rsidRDefault="00D77589" w:rsidP="006372BA">
            <w:pPr>
              <w:ind w:left="-182"/>
              <w:jc w:val="center"/>
              <w:rPr>
                <w:sz w:val="20"/>
              </w:rPr>
            </w:pPr>
          </w:p>
        </w:tc>
        <w:tc>
          <w:tcPr>
            <w:tcW w:w="3628" w:type="dxa"/>
          </w:tcPr>
          <w:p w14:paraId="5F17A866" w14:textId="77777777" w:rsidR="00D77589" w:rsidRPr="008C6461" w:rsidRDefault="00791A0B" w:rsidP="00791A0B">
            <w:pPr>
              <w:ind w:left="-182"/>
              <w:rPr>
                <w:sz w:val="22"/>
                <w:szCs w:val="22"/>
              </w:rPr>
            </w:pPr>
            <w:r w:rsidRPr="00C94882">
              <w:rPr>
                <w:sz w:val="22"/>
                <w:szCs w:val="22"/>
              </w:rPr>
              <w:t xml:space="preserve">                               </w:t>
            </w:r>
            <w:r w:rsidR="00D77589" w:rsidRPr="008C6461">
              <w:rPr>
                <w:sz w:val="22"/>
                <w:szCs w:val="22"/>
              </w:rPr>
              <w:t>Приложение №2</w:t>
            </w:r>
          </w:p>
          <w:p w14:paraId="29A42F17" w14:textId="77777777" w:rsidR="00835378" w:rsidRDefault="00835378" w:rsidP="00791A0B">
            <w:pPr>
              <w:ind w:left="-69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Утверждено</w:t>
            </w:r>
            <w:r w:rsidR="00D77589" w:rsidRPr="008C6461">
              <w:rPr>
                <w:sz w:val="22"/>
                <w:szCs w:val="22"/>
              </w:rPr>
              <w:t xml:space="preserve"> решени</w:t>
            </w:r>
            <w:r>
              <w:rPr>
                <w:sz w:val="22"/>
                <w:szCs w:val="22"/>
              </w:rPr>
              <w:t xml:space="preserve">ем </w:t>
            </w:r>
          </w:p>
          <w:p w14:paraId="1AAF5DA0" w14:textId="77777777" w:rsidR="00D77589" w:rsidRPr="008C6461" w:rsidRDefault="00D77589" w:rsidP="00791A0B">
            <w:pPr>
              <w:ind w:left="-693"/>
              <w:jc w:val="right"/>
              <w:rPr>
                <w:sz w:val="22"/>
                <w:szCs w:val="22"/>
              </w:rPr>
            </w:pPr>
            <w:r w:rsidRPr="008C6461">
              <w:rPr>
                <w:sz w:val="22"/>
                <w:szCs w:val="22"/>
              </w:rPr>
              <w:t>Избирательной комиссии</w:t>
            </w:r>
          </w:p>
          <w:p w14:paraId="54A7758D" w14:textId="77777777" w:rsidR="00D77589" w:rsidRPr="008C6461" w:rsidRDefault="00D77589" w:rsidP="00791A0B">
            <w:pPr>
              <w:jc w:val="right"/>
              <w:rPr>
                <w:sz w:val="22"/>
                <w:szCs w:val="22"/>
              </w:rPr>
            </w:pPr>
            <w:r w:rsidRPr="008C6461">
              <w:rPr>
                <w:sz w:val="22"/>
                <w:szCs w:val="22"/>
              </w:rPr>
              <w:t xml:space="preserve">Калининградской области </w:t>
            </w:r>
          </w:p>
          <w:p w14:paraId="3755856E" w14:textId="3F66F4F4" w:rsidR="00D77589" w:rsidRPr="005B60BC" w:rsidRDefault="00724AAD" w:rsidP="00791A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77589" w:rsidRPr="008C6461">
              <w:rPr>
                <w:sz w:val="22"/>
                <w:szCs w:val="22"/>
              </w:rPr>
              <w:t>т</w:t>
            </w:r>
            <w:r w:rsidR="00415DFF">
              <w:rPr>
                <w:sz w:val="22"/>
                <w:szCs w:val="22"/>
              </w:rPr>
              <w:t xml:space="preserve"> 22 июля 2021</w:t>
            </w:r>
            <w:r w:rsidR="00FB02A1">
              <w:rPr>
                <w:sz w:val="22"/>
                <w:szCs w:val="22"/>
              </w:rPr>
              <w:t xml:space="preserve"> года №</w:t>
            </w:r>
            <w:r w:rsidR="00132B6E">
              <w:rPr>
                <w:sz w:val="22"/>
                <w:szCs w:val="22"/>
                <w:lang w:val="en-US"/>
              </w:rPr>
              <w:t xml:space="preserve"> </w:t>
            </w:r>
            <w:r w:rsidR="005B60BC">
              <w:rPr>
                <w:sz w:val="22"/>
                <w:szCs w:val="22"/>
              </w:rPr>
              <w:t>16/152-8</w:t>
            </w:r>
          </w:p>
          <w:p w14:paraId="66EC9351" w14:textId="77777777" w:rsidR="00D77589" w:rsidRPr="007C1344" w:rsidRDefault="00D77589" w:rsidP="006372BA">
            <w:pPr>
              <w:jc w:val="center"/>
              <w:rPr>
                <w:sz w:val="20"/>
              </w:rPr>
            </w:pPr>
          </w:p>
        </w:tc>
      </w:tr>
    </w:tbl>
    <w:p w14:paraId="51385142" w14:textId="77777777" w:rsidR="008C0D1A" w:rsidRPr="008C0D1A" w:rsidRDefault="00CC5B84" w:rsidP="008C0D1A">
      <w:pPr>
        <w:pStyle w:val="HTML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9D2ABB">
        <w:rPr>
          <w:rFonts w:ascii="Times New Roman" w:eastAsia="Times New Roman" w:hAnsi="Times New Roman" w:cs="Times New Roman"/>
          <w:color w:val="auto"/>
          <w:sz w:val="28"/>
          <w:szCs w:val="28"/>
        </w:rPr>
        <w:t>абоч</w:t>
      </w:r>
      <w:r w:rsidRPr="00B32B1E">
        <w:rPr>
          <w:rFonts w:ascii="Times New Roman" w:eastAsia="Times New Roman" w:hAnsi="Times New Roman" w:cs="Times New Roman"/>
          <w:color w:val="auto"/>
          <w:sz w:val="28"/>
          <w:szCs w:val="28"/>
        </w:rPr>
        <w:t>ий</w:t>
      </w:r>
      <w:r w:rsidRPr="009D2A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план счетов, применяемых территориальными избирательными комиссиями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2A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подготовки и проведения </w:t>
      </w:r>
      <w:r w:rsidR="008C0D1A" w:rsidRPr="008C0D1A">
        <w:rPr>
          <w:rFonts w:ascii="Times New Roman" w:hAnsi="Times New Roman" w:cs="Times New Roman"/>
          <w:sz w:val="28"/>
          <w:szCs w:val="28"/>
        </w:rPr>
        <w:t xml:space="preserve">выборов депутатов Государственной Думы Федерального  Российской Федерации </w:t>
      </w:r>
    </w:p>
    <w:p w14:paraId="789230E2" w14:textId="77777777" w:rsidR="008C0D1A" w:rsidRPr="008C0D1A" w:rsidRDefault="008C0D1A" w:rsidP="008C0D1A">
      <w:pPr>
        <w:jc w:val="center"/>
        <w:rPr>
          <w:szCs w:val="28"/>
        </w:rPr>
      </w:pPr>
      <w:r w:rsidRPr="008C0D1A">
        <w:rPr>
          <w:szCs w:val="28"/>
        </w:rPr>
        <w:t>восьмого созыва</w:t>
      </w:r>
    </w:p>
    <w:p w14:paraId="1B6A3B20" w14:textId="77777777" w:rsidR="00CC5B84" w:rsidRDefault="00320CC7" w:rsidP="00320CC7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55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358"/>
        <w:gridCol w:w="4280"/>
      </w:tblGrid>
      <w:tr w:rsidR="008C0D1A" w:rsidRPr="008C0D1A" w14:paraId="6AD4901D" w14:textId="77777777" w:rsidTr="008C0D1A">
        <w:trPr>
          <w:trHeight w:val="1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F930" w14:textId="77777777" w:rsidR="008C0D1A" w:rsidRPr="008C0D1A" w:rsidRDefault="008C0D1A" w:rsidP="008C0D1A">
            <w:pPr>
              <w:rPr>
                <w:rFonts w:ascii="Arial" w:hAnsi="Arial" w:cs="Arial"/>
                <w:color w:val="444444"/>
                <w:sz w:val="2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699FB" w14:textId="77777777" w:rsidR="008C0D1A" w:rsidRPr="008C0D1A" w:rsidRDefault="008C0D1A" w:rsidP="008C0D1A">
            <w:pPr>
              <w:rPr>
                <w:rFonts w:ascii="Arial" w:hAnsi="Arial" w:cs="Arial"/>
                <w:color w:val="444444"/>
                <w:sz w:val="2"/>
                <w:szCs w:val="24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DE91B" w14:textId="77777777" w:rsidR="008C0D1A" w:rsidRPr="008C0D1A" w:rsidRDefault="008C0D1A" w:rsidP="008C0D1A">
            <w:pPr>
              <w:rPr>
                <w:rFonts w:ascii="Arial" w:hAnsi="Arial" w:cs="Arial"/>
                <w:color w:val="444444"/>
                <w:sz w:val="2"/>
                <w:szCs w:val="24"/>
              </w:rPr>
            </w:pPr>
          </w:p>
        </w:tc>
      </w:tr>
      <w:tr w:rsidR="008C0D1A" w:rsidRPr="008C0D1A" w14:paraId="6588FDEB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9AA88" w14:textId="77777777" w:rsidR="008C0D1A" w:rsidRPr="008C0D1A" w:rsidRDefault="008C0D1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N п/п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0294E" w14:textId="77777777" w:rsidR="008C0D1A" w:rsidRPr="008C0D1A" w:rsidRDefault="008C0D1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Номер счета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D5F96" w14:textId="77777777" w:rsidR="008C0D1A" w:rsidRPr="008C0D1A" w:rsidRDefault="008C0D1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Наименование счета</w:t>
            </w:r>
          </w:p>
        </w:tc>
      </w:tr>
      <w:tr w:rsidR="008C0D1A" w:rsidRPr="008C0D1A" w14:paraId="7CF93187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20719" w14:textId="77777777" w:rsidR="008C0D1A" w:rsidRPr="008C0D1A" w:rsidRDefault="008C0D1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1.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7250C" w14:textId="77777777" w:rsidR="008C0D1A" w:rsidRPr="008C0D1A" w:rsidRDefault="00F80E75" w:rsidP="008C0D1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308</w:t>
            </w:r>
            <w:r w:rsidR="00F8493A">
              <w:rPr>
                <w:szCs w:val="28"/>
              </w:rPr>
              <w:t>0107</w:t>
            </w:r>
            <w:r w:rsidR="004160AA">
              <w:rPr>
                <w:szCs w:val="28"/>
              </w:rPr>
              <w:t>949000019</w:t>
            </w:r>
            <w:r w:rsidR="00F8493A">
              <w:rPr>
                <w:szCs w:val="28"/>
              </w:rPr>
              <w:t>880</w:t>
            </w:r>
            <w:r w:rsidR="00F8493A" w:rsidRPr="00DB008F">
              <w:rPr>
                <w:szCs w:val="28"/>
              </w:rPr>
              <w:t>120121000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50478" w14:textId="77777777" w:rsidR="008C0D1A" w:rsidRPr="008C0D1A" w:rsidRDefault="008C0D1A" w:rsidP="008C0D1A">
            <w:pPr>
              <w:textAlignment w:val="baseline"/>
              <w:rPr>
                <w:color w:val="444444"/>
                <w:szCs w:val="28"/>
              </w:rPr>
            </w:pPr>
            <w:r w:rsidRPr="00DB008F">
              <w:rPr>
                <w:szCs w:val="28"/>
              </w:rPr>
              <w:t>Денежные средства учреждения на счетах в кредитной организации</w:t>
            </w:r>
          </w:p>
        </w:tc>
      </w:tr>
      <w:tr w:rsidR="008C0D1A" w:rsidRPr="008C0D1A" w14:paraId="6DA1D65E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E023F" w14:textId="77777777" w:rsidR="008C0D1A" w:rsidRPr="008C0D1A" w:rsidRDefault="008C0D1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2.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934FC" w14:textId="77777777" w:rsidR="008C0D1A" w:rsidRPr="008C0D1A" w:rsidRDefault="00F80E75" w:rsidP="008C0D1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308</w:t>
            </w:r>
            <w:r w:rsidR="00F8493A">
              <w:rPr>
                <w:szCs w:val="28"/>
              </w:rPr>
              <w:t>010</w:t>
            </w:r>
            <w:r w:rsidR="00F8493A">
              <w:rPr>
                <w:szCs w:val="28"/>
                <w:lang w:val="en-US"/>
              </w:rPr>
              <w:t>7</w:t>
            </w:r>
            <w:r w:rsidR="004160AA">
              <w:rPr>
                <w:szCs w:val="28"/>
              </w:rPr>
              <w:t>9490090019</w:t>
            </w:r>
            <w:r w:rsidR="00F8493A">
              <w:rPr>
                <w:szCs w:val="28"/>
              </w:rPr>
              <w:t>880</w:t>
            </w:r>
            <w:r w:rsidR="00F8493A" w:rsidRPr="00DB008F">
              <w:rPr>
                <w:szCs w:val="28"/>
              </w:rPr>
              <w:t>120134000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25208" w14:textId="77777777" w:rsidR="008C0D1A" w:rsidRPr="008C0D1A" w:rsidRDefault="008C0D1A" w:rsidP="008C0D1A">
            <w:pPr>
              <w:textAlignment w:val="baseline"/>
              <w:rPr>
                <w:color w:val="444444"/>
                <w:szCs w:val="28"/>
              </w:rPr>
            </w:pPr>
            <w:r w:rsidRPr="00DB008F">
              <w:rPr>
                <w:szCs w:val="28"/>
              </w:rPr>
              <w:t>Касса</w:t>
            </w:r>
          </w:p>
        </w:tc>
      </w:tr>
      <w:tr w:rsidR="00F8493A" w:rsidRPr="008C0D1A" w14:paraId="2B608E8D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A9CFB4" w14:textId="77777777" w:rsidR="008C0D1A" w:rsidRPr="008C0D1A" w:rsidRDefault="00F8493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 w:rsidRPr="008C0D1A">
              <w:rPr>
                <w:color w:val="444444"/>
                <w:szCs w:val="28"/>
              </w:rPr>
              <w:t>3.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921A76" w14:textId="77777777" w:rsidR="008C0D1A" w:rsidRPr="008C0D1A" w:rsidRDefault="00F80E75" w:rsidP="00516F0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308</w:t>
            </w:r>
            <w:r w:rsidR="00F8493A">
              <w:rPr>
                <w:szCs w:val="28"/>
              </w:rPr>
              <w:t>010</w:t>
            </w:r>
            <w:r w:rsidR="00F8493A">
              <w:rPr>
                <w:szCs w:val="28"/>
                <w:lang w:val="en-US"/>
              </w:rPr>
              <w:t>7</w:t>
            </w:r>
            <w:r w:rsidR="004160AA">
              <w:rPr>
                <w:szCs w:val="28"/>
              </w:rPr>
              <w:t>9490090019</w:t>
            </w:r>
            <w:r w:rsidR="00F8493A">
              <w:rPr>
                <w:szCs w:val="28"/>
              </w:rPr>
              <w:t>880110536</w:t>
            </w:r>
            <w:r w:rsidR="00F8493A" w:rsidRPr="00DB008F">
              <w:rPr>
                <w:szCs w:val="28"/>
              </w:rPr>
              <w:t>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0DF443" w14:textId="77777777" w:rsidR="008C0D1A" w:rsidRPr="008C0D1A" w:rsidRDefault="00F8493A" w:rsidP="00F8493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Прочие материальные запасы – иное движимое имущество учреждения</w:t>
            </w:r>
          </w:p>
        </w:tc>
      </w:tr>
      <w:tr w:rsidR="00F8493A" w:rsidRPr="008C0D1A" w14:paraId="0115809F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97364" w14:textId="77777777" w:rsidR="008C0D1A" w:rsidRPr="008C0D1A" w:rsidRDefault="00F8493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4</w:t>
            </w:r>
            <w:r w:rsidRPr="008C0D1A">
              <w:rPr>
                <w:color w:val="444444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C97B3" w14:textId="77777777" w:rsidR="008C0D1A" w:rsidRPr="008C0D1A" w:rsidRDefault="00F80E75" w:rsidP="00516F0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308</w:t>
            </w:r>
            <w:r w:rsidR="00F8493A">
              <w:rPr>
                <w:szCs w:val="28"/>
              </w:rPr>
              <w:t>010</w:t>
            </w:r>
            <w:r w:rsidR="00F8493A">
              <w:rPr>
                <w:szCs w:val="28"/>
                <w:lang w:val="en-US"/>
              </w:rPr>
              <w:t>7</w:t>
            </w:r>
            <w:r w:rsidR="004160AA">
              <w:rPr>
                <w:szCs w:val="28"/>
              </w:rPr>
              <w:t>9490090019</w:t>
            </w:r>
            <w:r w:rsidR="00F8493A">
              <w:rPr>
                <w:szCs w:val="28"/>
              </w:rPr>
              <w:t>880120891</w:t>
            </w:r>
            <w:r w:rsidR="00F8493A" w:rsidRPr="00DB008F">
              <w:rPr>
                <w:szCs w:val="28"/>
              </w:rPr>
              <w:t>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17B475BD" w14:textId="77777777" w:rsidR="00F8493A" w:rsidRPr="00DB008F" w:rsidRDefault="00F8493A" w:rsidP="00516F0A">
            <w:pPr>
              <w:rPr>
                <w:szCs w:val="28"/>
              </w:rPr>
            </w:pPr>
            <w:r w:rsidRPr="00DB008F">
              <w:rPr>
                <w:szCs w:val="28"/>
              </w:rPr>
              <w:t xml:space="preserve">Расчеты с подотчетными лицами по оплате </w:t>
            </w:r>
            <w:r>
              <w:rPr>
                <w:szCs w:val="28"/>
              </w:rPr>
              <w:t>прочих расходов</w:t>
            </w:r>
          </w:p>
        </w:tc>
      </w:tr>
      <w:tr w:rsidR="004160AA" w:rsidRPr="008C0D1A" w14:paraId="2B36C252" w14:textId="77777777" w:rsidTr="00942515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F406A4" w14:textId="77777777" w:rsidR="004160AA" w:rsidRDefault="004160A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5.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CAF81DF" w14:textId="77777777" w:rsidR="004160AA" w:rsidRPr="00191A94" w:rsidRDefault="00F80E75" w:rsidP="00516F0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308</w:t>
            </w:r>
            <w:r w:rsidR="004160AA">
              <w:rPr>
                <w:szCs w:val="28"/>
                <w:lang w:val="en-US"/>
              </w:rPr>
              <w:t>010794</w:t>
            </w:r>
            <w:r w:rsidR="004160AA">
              <w:rPr>
                <w:szCs w:val="28"/>
              </w:rPr>
              <w:t>9</w:t>
            </w:r>
            <w:r w:rsidR="004160AA">
              <w:rPr>
                <w:szCs w:val="28"/>
                <w:lang w:val="en-US"/>
              </w:rPr>
              <w:t>009</w:t>
            </w:r>
            <w:r w:rsidR="004160AA">
              <w:rPr>
                <w:szCs w:val="28"/>
              </w:rPr>
              <w:t>0019</w:t>
            </w:r>
            <w:r w:rsidR="004160AA">
              <w:rPr>
                <w:szCs w:val="28"/>
                <w:lang w:val="en-US"/>
              </w:rPr>
              <w:t>880130211000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14160126" w14:textId="77777777" w:rsidR="004160AA" w:rsidRPr="00DB008F" w:rsidRDefault="004160AA" w:rsidP="00516F0A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Расчеты по </w:t>
            </w:r>
            <w:r>
              <w:rPr>
                <w:szCs w:val="28"/>
              </w:rPr>
              <w:t>заработной плате</w:t>
            </w:r>
          </w:p>
        </w:tc>
      </w:tr>
      <w:tr w:rsidR="004160AA" w:rsidRPr="008C0D1A" w14:paraId="2085BF1A" w14:textId="77777777" w:rsidTr="00B80EEF">
        <w:trPr>
          <w:trHeight w:val="372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985C3" w14:textId="77777777" w:rsidR="008C0D1A" w:rsidRPr="008C0D1A" w:rsidRDefault="004160A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6</w:t>
            </w:r>
            <w:r w:rsidRPr="008C0D1A">
              <w:rPr>
                <w:color w:val="444444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D745A" w14:textId="77777777" w:rsidR="008C0D1A" w:rsidRPr="008C0D1A" w:rsidRDefault="00F80E75" w:rsidP="00516F0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308</w:t>
            </w:r>
            <w:r w:rsidR="004160AA">
              <w:rPr>
                <w:szCs w:val="28"/>
              </w:rPr>
              <w:t>010</w:t>
            </w:r>
            <w:r w:rsidR="004160AA">
              <w:rPr>
                <w:szCs w:val="28"/>
                <w:lang w:val="en-US"/>
              </w:rPr>
              <w:t>7</w:t>
            </w:r>
            <w:r w:rsidR="004160AA">
              <w:rPr>
                <w:szCs w:val="28"/>
              </w:rPr>
              <w:t>9490090019880130291</w:t>
            </w:r>
            <w:r w:rsidR="004160AA" w:rsidRPr="00DB008F">
              <w:rPr>
                <w:szCs w:val="28"/>
              </w:rPr>
              <w:t>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39056F25" w14:textId="77777777" w:rsidR="004160AA" w:rsidRPr="00DB008F" w:rsidRDefault="004160AA" w:rsidP="00F8493A">
            <w:pPr>
              <w:rPr>
                <w:szCs w:val="28"/>
              </w:rPr>
            </w:pPr>
            <w:r w:rsidRPr="00DB008F">
              <w:rPr>
                <w:szCs w:val="28"/>
              </w:rPr>
              <w:t xml:space="preserve">Расчеты </w:t>
            </w:r>
            <w:r>
              <w:rPr>
                <w:szCs w:val="28"/>
              </w:rPr>
              <w:t>по прочим расходам</w:t>
            </w:r>
          </w:p>
        </w:tc>
      </w:tr>
      <w:tr w:rsidR="004160AA" w:rsidRPr="008C0D1A" w14:paraId="42D1480F" w14:textId="77777777" w:rsidTr="00E27D6A">
        <w:trPr>
          <w:trHeight w:val="420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1080F" w14:textId="77777777" w:rsidR="004160AA" w:rsidRDefault="004160A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7.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F0975" w14:textId="77777777" w:rsidR="004160AA" w:rsidRDefault="00F80E75" w:rsidP="00516F0A">
            <w:pPr>
              <w:textAlignment w:val="baseline"/>
              <w:rPr>
                <w:szCs w:val="28"/>
              </w:rPr>
            </w:pPr>
            <w:r>
              <w:rPr>
                <w:szCs w:val="28"/>
              </w:rPr>
              <w:t>308</w:t>
            </w:r>
            <w:r w:rsidR="004160AA">
              <w:rPr>
                <w:szCs w:val="28"/>
              </w:rPr>
              <w:t>01079490090019880130403000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A9775" w14:textId="77777777" w:rsidR="004160AA" w:rsidRDefault="004160AA" w:rsidP="00516F0A">
            <w:pPr>
              <w:textAlignment w:val="baseline"/>
              <w:rPr>
                <w:szCs w:val="28"/>
              </w:rPr>
            </w:pPr>
            <w:r>
              <w:rPr>
                <w:szCs w:val="28"/>
              </w:rPr>
              <w:t>Расчеты по удержанию из выплат по оплате труда</w:t>
            </w:r>
          </w:p>
        </w:tc>
      </w:tr>
      <w:tr w:rsidR="004160AA" w:rsidRPr="008C0D1A" w14:paraId="27AE194F" w14:textId="77777777" w:rsidTr="008C0D1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C63825" w14:textId="77777777" w:rsidR="008C0D1A" w:rsidRPr="008C0D1A" w:rsidRDefault="004160A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8</w:t>
            </w:r>
            <w:r w:rsidRPr="008C0D1A">
              <w:rPr>
                <w:color w:val="444444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64D555" w14:textId="77777777" w:rsidR="008C0D1A" w:rsidRPr="008C0D1A" w:rsidRDefault="00F80E75" w:rsidP="008C0D1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308</w:t>
            </w:r>
            <w:r w:rsidR="004160AA">
              <w:rPr>
                <w:szCs w:val="28"/>
              </w:rPr>
              <w:t>010</w:t>
            </w:r>
            <w:r w:rsidR="004160AA">
              <w:rPr>
                <w:szCs w:val="28"/>
                <w:lang w:val="en-US"/>
              </w:rPr>
              <w:t>7</w:t>
            </w:r>
            <w:r w:rsidR="004160AA">
              <w:rPr>
                <w:szCs w:val="28"/>
              </w:rPr>
              <w:t>9490090019880130404</w:t>
            </w:r>
            <w:r w:rsidR="004160AA" w:rsidRPr="00DB008F">
              <w:rPr>
                <w:szCs w:val="28"/>
              </w:rPr>
              <w:t>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58FB51" w14:textId="77777777" w:rsidR="008C0D1A" w:rsidRPr="008C0D1A" w:rsidRDefault="004160AA" w:rsidP="00F8493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Внутренние расчеты между главными распорядителями (распорядителями) и получателями средств</w:t>
            </w:r>
            <w:r w:rsidRPr="008C0D1A">
              <w:rPr>
                <w:color w:val="444444"/>
                <w:szCs w:val="28"/>
              </w:rPr>
              <w:t xml:space="preserve"> </w:t>
            </w:r>
          </w:p>
        </w:tc>
      </w:tr>
      <w:tr w:rsidR="004160AA" w:rsidRPr="008C0D1A" w14:paraId="16E0F5EF" w14:textId="77777777" w:rsidTr="00B80EEF">
        <w:trPr>
          <w:trHeight w:val="517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DBF18" w14:textId="77777777" w:rsidR="004160AA" w:rsidRDefault="004160AA" w:rsidP="008C0D1A">
            <w:pPr>
              <w:jc w:val="center"/>
              <w:textAlignment w:val="baseline"/>
              <w:rPr>
                <w:color w:val="444444"/>
                <w:szCs w:val="28"/>
              </w:rPr>
            </w:pPr>
            <w:r>
              <w:rPr>
                <w:color w:val="444444"/>
                <w:szCs w:val="28"/>
              </w:rPr>
              <w:t>9.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8DBED" w14:textId="77777777" w:rsidR="008C0D1A" w:rsidRPr="008C0D1A" w:rsidRDefault="00F80E75" w:rsidP="00516F0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308</w:t>
            </w:r>
            <w:r w:rsidR="004160AA">
              <w:rPr>
                <w:szCs w:val="28"/>
              </w:rPr>
              <w:t>010</w:t>
            </w:r>
            <w:r w:rsidR="004160AA">
              <w:rPr>
                <w:szCs w:val="28"/>
                <w:lang w:val="en-US"/>
              </w:rPr>
              <w:t>7</w:t>
            </w:r>
            <w:r w:rsidR="004160AA">
              <w:rPr>
                <w:szCs w:val="28"/>
              </w:rPr>
              <w:t>9490090019880140120</w:t>
            </w:r>
            <w:r w:rsidR="004160AA" w:rsidRPr="00DB008F">
              <w:rPr>
                <w:szCs w:val="28"/>
              </w:rPr>
              <w:t>000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9F5A2" w14:textId="77777777" w:rsidR="008C0D1A" w:rsidRPr="008C0D1A" w:rsidRDefault="004160AA" w:rsidP="00516F0A">
            <w:pPr>
              <w:textAlignment w:val="baseline"/>
              <w:rPr>
                <w:color w:val="444444"/>
                <w:szCs w:val="28"/>
              </w:rPr>
            </w:pPr>
            <w:r>
              <w:rPr>
                <w:szCs w:val="28"/>
              </w:rPr>
              <w:t>Расчеты текущего финансового года</w:t>
            </w:r>
          </w:p>
        </w:tc>
      </w:tr>
    </w:tbl>
    <w:p w14:paraId="4F47A080" w14:textId="77777777" w:rsidR="008C0D1A" w:rsidRDefault="008C0D1A" w:rsidP="00320CC7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55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E51DB4" w14:textId="77777777" w:rsidR="001178B5" w:rsidRDefault="001178B5" w:rsidP="00C94882"/>
    <w:p w14:paraId="35B135A4" w14:textId="77777777" w:rsidR="00F03F14" w:rsidRDefault="00F03F14" w:rsidP="00C94882"/>
    <w:sectPr w:rsidR="00F03F14" w:rsidSect="009E4C55">
      <w:headerReference w:type="even" r:id="rId7"/>
      <w:head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12CF" w14:textId="77777777" w:rsidR="004B3B38" w:rsidRDefault="004B3B38" w:rsidP="006811D5">
      <w:r>
        <w:separator/>
      </w:r>
    </w:p>
  </w:endnote>
  <w:endnote w:type="continuationSeparator" w:id="0">
    <w:p w14:paraId="0CEA13DA" w14:textId="77777777" w:rsidR="004B3B38" w:rsidRDefault="004B3B38" w:rsidP="0068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B7B5" w14:textId="77777777" w:rsidR="004B3B38" w:rsidRDefault="004B3B38" w:rsidP="006811D5">
      <w:r>
        <w:separator/>
      </w:r>
    </w:p>
  </w:footnote>
  <w:footnote w:type="continuationSeparator" w:id="0">
    <w:p w14:paraId="18CDC855" w14:textId="77777777" w:rsidR="004B3B38" w:rsidRDefault="004B3B38" w:rsidP="00681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0CA6" w14:textId="77777777" w:rsidR="006372BA" w:rsidRDefault="00492F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72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4882">
      <w:rPr>
        <w:rStyle w:val="a5"/>
        <w:noProof/>
      </w:rPr>
      <w:t>1</w:t>
    </w:r>
    <w:r>
      <w:rPr>
        <w:rStyle w:val="a5"/>
      </w:rPr>
      <w:fldChar w:fldCharType="end"/>
    </w:r>
  </w:p>
  <w:p w14:paraId="50AA11DF" w14:textId="77777777" w:rsidR="006372BA" w:rsidRDefault="006372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AD27" w14:textId="77777777" w:rsidR="006372BA" w:rsidRDefault="006372BA">
    <w:pPr>
      <w:pStyle w:val="a3"/>
      <w:framePr w:wrap="around" w:vAnchor="text" w:hAnchor="margin" w:xAlign="center" w:y="1"/>
      <w:rPr>
        <w:rStyle w:val="a5"/>
      </w:rPr>
    </w:pPr>
  </w:p>
  <w:p w14:paraId="0B4DB6C5" w14:textId="77777777" w:rsidR="006372BA" w:rsidRDefault="006372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9C6"/>
    <w:multiLevelType w:val="hybridMultilevel"/>
    <w:tmpl w:val="4BFC8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B84"/>
    <w:rsid w:val="000208B1"/>
    <w:rsid w:val="00021DA4"/>
    <w:rsid w:val="00044BF2"/>
    <w:rsid w:val="000C5A53"/>
    <w:rsid w:val="000C7B30"/>
    <w:rsid w:val="00103E8A"/>
    <w:rsid w:val="00112AA6"/>
    <w:rsid w:val="001178B5"/>
    <w:rsid w:val="00124B07"/>
    <w:rsid w:val="00132B6E"/>
    <w:rsid w:val="00153DA7"/>
    <w:rsid w:val="00191A94"/>
    <w:rsid w:val="001A0C6A"/>
    <w:rsid w:val="001F3778"/>
    <w:rsid w:val="001F7A23"/>
    <w:rsid w:val="002211AD"/>
    <w:rsid w:val="00235AA7"/>
    <w:rsid w:val="0024778B"/>
    <w:rsid w:val="002635D4"/>
    <w:rsid w:val="002876ED"/>
    <w:rsid w:val="002A354C"/>
    <w:rsid w:val="00301CA4"/>
    <w:rsid w:val="00320CC7"/>
    <w:rsid w:val="00384CD9"/>
    <w:rsid w:val="003A24DC"/>
    <w:rsid w:val="003C3E95"/>
    <w:rsid w:val="00415DFF"/>
    <w:rsid w:val="004160AA"/>
    <w:rsid w:val="00454353"/>
    <w:rsid w:val="0047398C"/>
    <w:rsid w:val="00474216"/>
    <w:rsid w:val="00492F1C"/>
    <w:rsid w:val="004B3B38"/>
    <w:rsid w:val="004E3219"/>
    <w:rsid w:val="00557FE1"/>
    <w:rsid w:val="005A7D29"/>
    <w:rsid w:val="005B60BC"/>
    <w:rsid w:val="005C575E"/>
    <w:rsid w:val="005D5B53"/>
    <w:rsid w:val="00622C66"/>
    <w:rsid w:val="006372BA"/>
    <w:rsid w:val="00653948"/>
    <w:rsid w:val="0068289B"/>
    <w:rsid w:val="006B7778"/>
    <w:rsid w:val="00724AAD"/>
    <w:rsid w:val="00751B7D"/>
    <w:rsid w:val="00791A0B"/>
    <w:rsid w:val="007A3AFB"/>
    <w:rsid w:val="007B4474"/>
    <w:rsid w:val="007C6513"/>
    <w:rsid w:val="00803927"/>
    <w:rsid w:val="0080630A"/>
    <w:rsid w:val="00835378"/>
    <w:rsid w:val="00837141"/>
    <w:rsid w:val="008A33F8"/>
    <w:rsid w:val="008C0D1A"/>
    <w:rsid w:val="008C6461"/>
    <w:rsid w:val="009975A4"/>
    <w:rsid w:val="009C71FD"/>
    <w:rsid w:val="009D4C21"/>
    <w:rsid w:val="009E1286"/>
    <w:rsid w:val="009E4C55"/>
    <w:rsid w:val="00A54A81"/>
    <w:rsid w:val="00A73135"/>
    <w:rsid w:val="00A979AB"/>
    <w:rsid w:val="00AD66E6"/>
    <w:rsid w:val="00B80EEF"/>
    <w:rsid w:val="00BC0485"/>
    <w:rsid w:val="00BD6A66"/>
    <w:rsid w:val="00C10D05"/>
    <w:rsid w:val="00C503F8"/>
    <w:rsid w:val="00C94882"/>
    <w:rsid w:val="00CA7C46"/>
    <w:rsid w:val="00CC5B84"/>
    <w:rsid w:val="00CC642B"/>
    <w:rsid w:val="00CF06D0"/>
    <w:rsid w:val="00D344F5"/>
    <w:rsid w:val="00D7748C"/>
    <w:rsid w:val="00D77589"/>
    <w:rsid w:val="00DB052B"/>
    <w:rsid w:val="00DC33CC"/>
    <w:rsid w:val="00E2485E"/>
    <w:rsid w:val="00E864BB"/>
    <w:rsid w:val="00E91271"/>
    <w:rsid w:val="00EB4B74"/>
    <w:rsid w:val="00ED2165"/>
    <w:rsid w:val="00F03F14"/>
    <w:rsid w:val="00F13568"/>
    <w:rsid w:val="00F217E9"/>
    <w:rsid w:val="00F80E75"/>
    <w:rsid w:val="00F8493A"/>
    <w:rsid w:val="00F943DD"/>
    <w:rsid w:val="00FB02A1"/>
    <w:rsid w:val="00FE387F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3907"/>
  <w15:docId w15:val="{1E242E3F-19CA-43C2-9DF3-44C5AC72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84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5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4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B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CC5B84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CC5B84"/>
    <w:rPr>
      <w:rFonts w:eastAsia="Times New Roman" w:cs="Times New Roman"/>
      <w:sz w:val="22"/>
      <w:szCs w:val="20"/>
      <w:lang w:eastAsia="ru-RU"/>
    </w:rPr>
  </w:style>
  <w:style w:type="character" w:styleId="a5">
    <w:name w:val="page number"/>
    <w:basedOn w:val="a0"/>
    <w:rsid w:val="00CC5B84"/>
  </w:style>
  <w:style w:type="paragraph" w:styleId="HTML">
    <w:name w:val="HTML Preformatted"/>
    <w:basedOn w:val="a"/>
    <w:link w:val="HTML0"/>
    <w:rsid w:val="00CC5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character" w:customStyle="1" w:styleId="HTML0">
    <w:name w:val="Стандартный HTML Знак"/>
    <w:basedOn w:val="a0"/>
    <w:link w:val="HTML"/>
    <w:rsid w:val="00CC5B8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6">
    <w:name w:val="Strong"/>
    <w:basedOn w:val="a0"/>
    <w:qFormat/>
    <w:rsid w:val="00CC5B84"/>
    <w:rPr>
      <w:b/>
      <w:bCs/>
    </w:rPr>
  </w:style>
  <w:style w:type="paragraph" w:styleId="a7">
    <w:name w:val="caption"/>
    <w:basedOn w:val="a"/>
    <w:next w:val="a"/>
    <w:qFormat/>
    <w:rsid w:val="00CC5B84"/>
    <w:rPr>
      <w:sz w:val="24"/>
    </w:rPr>
  </w:style>
  <w:style w:type="paragraph" w:styleId="a8">
    <w:name w:val="Body Text"/>
    <w:basedOn w:val="a"/>
    <w:link w:val="a9"/>
    <w:rsid w:val="00CC5B84"/>
    <w:pPr>
      <w:spacing w:after="120"/>
    </w:pPr>
  </w:style>
  <w:style w:type="character" w:customStyle="1" w:styleId="a9">
    <w:name w:val="Основной текст Знак"/>
    <w:basedOn w:val="a0"/>
    <w:link w:val="a8"/>
    <w:rsid w:val="00CC5B84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CC5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5B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B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A24DC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customStyle="1" w:styleId="formattext">
    <w:name w:val="formattext"/>
    <w:basedOn w:val="a"/>
    <w:rsid w:val="00F03F14"/>
    <w:pPr>
      <w:spacing w:before="100" w:beforeAutospacing="1" w:after="100" w:afterAutospacing="1"/>
    </w:pPr>
    <w:rPr>
      <w:sz w:val="24"/>
      <w:szCs w:val="24"/>
    </w:rPr>
  </w:style>
  <w:style w:type="paragraph" w:customStyle="1" w:styleId="14-15">
    <w:name w:val="Текст14-1.5"/>
    <w:basedOn w:val="a"/>
    <w:rsid w:val="00BC0485"/>
    <w:pPr>
      <w:widowControl w:val="0"/>
      <w:spacing w:after="240" w:line="360" w:lineRule="auto"/>
      <w:ind w:firstLine="720"/>
      <w:jc w:val="both"/>
    </w:pPr>
    <w:rPr>
      <w:sz w:val="26"/>
    </w:rPr>
  </w:style>
  <w:style w:type="character" w:styleId="ac">
    <w:name w:val="Hyperlink"/>
    <w:basedOn w:val="a0"/>
    <w:uiPriority w:val="99"/>
    <w:semiHidden/>
    <w:unhideWhenUsed/>
    <w:rsid w:val="008C0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torgi</dc:creator>
  <cp:lastModifiedBy>Секретарь ИККО</cp:lastModifiedBy>
  <cp:revision>14</cp:revision>
  <cp:lastPrinted>2020-06-18T07:50:00Z</cp:lastPrinted>
  <dcterms:created xsi:type="dcterms:W3CDTF">2020-06-18T07:31:00Z</dcterms:created>
  <dcterms:modified xsi:type="dcterms:W3CDTF">2021-07-22T12:08:00Z</dcterms:modified>
</cp:coreProperties>
</file>